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562"/>
        <w:gridCol w:w="8080"/>
        <w:gridCol w:w="1559"/>
      </w:tblGrid>
      <w:tr w:rsidR="00692FD7" w14:paraId="0AEE22B3" w14:textId="77777777" w:rsidTr="007272AC">
        <w:tc>
          <w:tcPr>
            <w:tcW w:w="562" w:type="dxa"/>
          </w:tcPr>
          <w:p w14:paraId="2204CAFD" w14:textId="739E15C6" w:rsidR="00692FD7" w:rsidRDefault="00692FD7">
            <w:r>
              <w:t>No.</w:t>
            </w:r>
          </w:p>
        </w:tc>
        <w:tc>
          <w:tcPr>
            <w:tcW w:w="8080" w:type="dxa"/>
          </w:tcPr>
          <w:p w14:paraId="2CEC1ABC" w14:textId="104C4C65" w:rsidR="00692FD7" w:rsidRDefault="00692FD7">
            <w:r>
              <w:t>Item</w:t>
            </w:r>
          </w:p>
        </w:tc>
        <w:tc>
          <w:tcPr>
            <w:tcW w:w="1559" w:type="dxa"/>
          </w:tcPr>
          <w:p w14:paraId="78CA7B6E" w14:textId="15E1D2BE" w:rsidR="00692FD7" w:rsidRDefault="00692FD7">
            <w:r>
              <w:t>Complete? (</w:t>
            </w:r>
            <w:r>
              <w:sym w:font="Wingdings" w:char="F0FC"/>
            </w:r>
            <w:r>
              <w:t>)</w:t>
            </w:r>
          </w:p>
        </w:tc>
      </w:tr>
      <w:tr w:rsidR="0017690A" w14:paraId="55791DD9" w14:textId="77777777" w:rsidTr="007272AC">
        <w:tc>
          <w:tcPr>
            <w:tcW w:w="562" w:type="dxa"/>
          </w:tcPr>
          <w:p w14:paraId="2CD06FEC" w14:textId="046355F5" w:rsidR="0017690A" w:rsidRDefault="0017690A">
            <w:r>
              <w:t>1</w:t>
            </w:r>
          </w:p>
        </w:tc>
        <w:tc>
          <w:tcPr>
            <w:tcW w:w="8080" w:type="dxa"/>
          </w:tcPr>
          <w:p w14:paraId="53627C7C" w14:textId="0583B1EA" w:rsidR="0017690A" w:rsidRDefault="0017690A">
            <w:r>
              <w:t>Consider resources required for the Alcohol Death Review e.g., participants from statutory/third sector organisations, financial resources, personal resources, and data requirements.</w:t>
            </w:r>
          </w:p>
        </w:tc>
        <w:tc>
          <w:tcPr>
            <w:tcW w:w="1559" w:type="dxa"/>
          </w:tcPr>
          <w:p w14:paraId="044E9364" w14:textId="77777777" w:rsidR="0017690A" w:rsidRDefault="0017690A"/>
        </w:tc>
      </w:tr>
      <w:tr w:rsidR="00692FD7" w14:paraId="6402C16F" w14:textId="77777777" w:rsidTr="007272AC">
        <w:tc>
          <w:tcPr>
            <w:tcW w:w="562" w:type="dxa"/>
          </w:tcPr>
          <w:p w14:paraId="6CB5EAB1" w14:textId="71E55D16" w:rsidR="00692FD7" w:rsidRDefault="0017690A">
            <w:r>
              <w:t>2</w:t>
            </w:r>
          </w:p>
        </w:tc>
        <w:tc>
          <w:tcPr>
            <w:tcW w:w="8080" w:type="dxa"/>
          </w:tcPr>
          <w:p w14:paraId="19F974F3" w14:textId="5941419A" w:rsidR="00692FD7" w:rsidRDefault="00692FD7">
            <w:hyperlink r:id="rId4" w:history="1">
              <w:r w:rsidRPr="00692FD7">
                <w:rPr>
                  <w:rStyle w:val="Hyperlink"/>
                </w:rPr>
                <w:t>Contact Alcohol Focus Scotland</w:t>
              </w:r>
            </w:hyperlink>
            <w:r>
              <w:t xml:space="preserve"> to discuss initial thoughts around ADR &amp; join the Alcohol Deaths Researchers’ Network.</w:t>
            </w:r>
          </w:p>
        </w:tc>
        <w:tc>
          <w:tcPr>
            <w:tcW w:w="1559" w:type="dxa"/>
          </w:tcPr>
          <w:p w14:paraId="12085071" w14:textId="77777777" w:rsidR="00692FD7" w:rsidRDefault="00692FD7"/>
        </w:tc>
      </w:tr>
      <w:tr w:rsidR="00692FD7" w14:paraId="3FC3CA58" w14:textId="77777777" w:rsidTr="007272AC">
        <w:tc>
          <w:tcPr>
            <w:tcW w:w="562" w:type="dxa"/>
          </w:tcPr>
          <w:p w14:paraId="58C3BCFA" w14:textId="073100F8" w:rsidR="00692FD7" w:rsidRDefault="0017690A">
            <w:r>
              <w:t>3</w:t>
            </w:r>
          </w:p>
        </w:tc>
        <w:tc>
          <w:tcPr>
            <w:tcW w:w="8080" w:type="dxa"/>
          </w:tcPr>
          <w:p w14:paraId="6835B41C" w14:textId="7C5D8E6B" w:rsidR="00692FD7" w:rsidRDefault="00692FD7">
            <w:r>
              <w:t>Develop project team, considering members of both the Review Group and Data Group.</w:t>
            </w:r>
            <w:r w:rsidR="0017690A">
              <w:t xml:space="preserve"> Meet with potential participants to discuss.</w:t>
            </w:r>
          </w:p>
        </w:tc>
        <w:tc>
          <w:tcPr>
            <w:tcW w:w="1559" w:type="dxa"/>
          </w:tcPr>
          <w:p w14:paraId="6F4B8896" w14:textId="77777777" w:rsidR="00692FD7" w:rsidRDefault="00692FD7"/>
        </w:tc>
      </w:tr>
      <w:tr w:rsidR="0017690A" w14:paraId="4C73B1B2" w14:textId="77777777" w:rsidTr="007272AC">
        <w:tc>
          <w:tcPr>
            <w:tcW w:w="562" w:type="dxa"/>
          </w:tcPr>
          <w:p w14:paraId="1071C957" w14:textId="7DFED3D3" w:rsidR="0017690A" w:rsidRDefault="0017690A">
            <w:r>
              <w:t>4</w:t>
            </w:r>
          </w:p>
        </w:tc>
        <w:tc>
          <w:tcPr>
            <w:tcW w:w="8080" w:type="dxa"/>
          </w:tcPr>
          <w:p w14:paraId="7845BBC9" w14:textId="7077667B" w:rsidR="0017690A" w:rsidRDefault="0017690A">
            <w:r>
              <w:t>Arrange an initial project team meeting and seek agreement on resourcing analyst(s) time.</w:t>
            </w:r>
          </w:p>
        </w:tc>
        <w:tc>
          <w:tcPr>
            <w:tcW w:w="1559" w:type="dxa"/>
          </w:tcPr>
          <w:p w14:paraId="2641FC2B" w14:textId="77777777" w:rsidR="0017690A" w:rsidRDefault="0017690A"/>
        </w:tc>
      </w:tr>
      <w:tr w:rsidR="00692FD7" w14:paraId="7B1D357F" w14:textId="77777777" w:rsidTr="007272AC">
        <w:tc>
          <w:tcPr>
            <w:tcW w:w="562" w:type="dxa"/>
          </w:tcPr>
          <w:p w14:paraId="55366284" w14:textId="33D6E518" w:rsidR="00692FD7" w:rsidRDefault="0017690A">
            <w:r>
              <w:t>5</w:t>
            </w:r>
          </w:p>
        </w:tc>
        <w:tc>
          <w:tcPr>
            <w:tcW w:w="8080" w:type="dxa"/>
          </w:tcPr>
          <w:p w14:paraId="226E45E9" w14:textId="5AC820E9" w:rsidR="00692FD7" w:rsidRDefault="0017690A">
            <w:r>
              <w:t>Compile local profile and c</w:t>
            </w:r>
            <w:r w:rsidR="00692FD7">
              <w:t xml:space="preserve">onsider whether a review of all alcohol deaths can be reviewed. If not, calculate the proportion of cases needed for a </w:t>
            </w:r>
            <w:r w:rsidR="007272AC">
              <w:t>representative sample.</w:t>
            </w:r>
          </w:p>
        </w:tc>
        <w:tc>
          <w:tcPr>
            <w:tcW w:w="1559" w:type="dxa"/>
          </w:tcPr>
          <w:p w14:paraId="7B7CBAF5" w14:textId="77777777" w:rsidR="00692FD7" w:rsidRDefault="00692FD7"/>
        </w:tc>
      </w:tr>
      <w:tr w:rsidR="00692FD7" w14:paraId="43DA8DF6" w14:textId="77777777" w:rsidTr="007272AC">
        <w:tc>
          <w:tcPr>
            <w:tcW w:w="562" w:type="dxa"/>
          </w:tcPr>
          <w:p w14:paraId="2A9A49F1" w14:textId="561F92EC" w:rsidR="00692FD7" w:rsidRDefault="0017690A">
            <w:r>
              <w:t>6</w:t>
            </w:r>
          </w:p>
        </w:tc>
        <w:tc>
          <w:tcPr>
            <w:tcW w:w="8080" w:type="dxa"/>
          </w:tcPr>
          <w:p w14:paraId="7C135F50" w14:textId="6C859DD0" w:rsidR="00692FD7" w:rsidRDefault="00692FD7">
            <w:r>
              <w:t>Develop a project plan and timeline.</w:t>
            </w:r>
          </w:p>
        </w:tc>
        <w:tc>
          <w:tcPr>
            <w:tcW w:w="1559" w:type="dxa"/>
          </w:tcPr>
          <w:p w14:paraId="0E3C8C2F" w14:textId="77777777" w:rsidR="00692FD7" w:rsidRDefault="00692FD7"/>
        </w:tc>
      </w:tr>
      <w:tr w:rsidR="00692FD7" w14:paraId="708DE0D1" w14:textId="77777777" w:rsidTr="007272AC">
        <w:tc>
          <w:tcPr>
            <w:tcW w:w="562" w:type="dxa"/>
          </w:tcPr>
          <w:p w14:paraId="3284FA9F" w14:textId="14545356" w:rsidR="00692FD7" w:rsidRDefault="0017690A" w:rsidP="00692FD7">
            <w:r>
              <w:t>7</w:t>
            </w:r>
          </w:p>
        </w:tc>
        <w:tc>
          <w:tcPr>
            <w:tcW w:w="8080" w:type="dxa"/>
          </w:tcPr>
          <w:p w14:paraId="328F80F3" w14:textId="3A118CA1" w:rsidR="00692FD7" w:rsidRDefault="00692FD7" w:rsidP="00692FD7">
            <w:r>
              <w:t>Consider which data sources you will require access to</w:t>
            </w:r>
            <w:r>
              <w:t xml:space="preserve"> and progress Caldicott approval.</w:t>
            </w:r>
          </w:p>
        </w:tc>
        <w:tc>
          <w:tcPr>
            <w:tcW w:w="1559" w:type="dxa"/>
          </w:tcPr>
          <w:p w14:paraId="4652C64A" w14:textId="77777777" w:rsidR="00692FD7" w:rsidRDefault="00692FD7" w:rsidP="00692FD7"/>
        </w:tc>
      </w:tr>
      <w:tr w:rsidR="00692FD7" w14:paraId="3A87F4D9" w14:textId="77777777" w:rsidTr="007272AC">
        <w:tc>
          <w:tcPr>
            <w:tcW w:w="562" w:type="dxa"/>
          </w:tcPr>
          <w:p w14:paraId="0DF6AD43" w14:textId="020DB76E" w:rsidR="00692FD7" w:rsidRDefault="0017690A" w:rsidP="00692FD7">
            <w:r>
              <w:t>8</w:t>
            </w:r>
          </w:p>
        </w:tc>
        <w:tc>
          <w:tcPr>
            <w:tcW w:w="8080" w:type="dxa"/>
          </w:tcPr>
          <w:p w14:paraId="4B619637" w14:textId="5466AD85" w:rsidR="00692FD7" w:rsidRDefault="00692FD7" w:rsidP="00692FD7">
            <w:r>
              <w:t>Develop the question set</w:t>
            </w:r>
            <w:r w:rsidR="0090462F">
              <w:t xml:space="preserve"> (Microsoft Excel or Word </w:t>
            </w:r>
            <w:proofErr w:type="gramStart"/>
            <w:r w:rsidR="0090462F">
              <w:t>most commonly used</w:t>
            </w:r>
            <w:proofErr w:type="gramEnd"/>
            <w:r w:rsidR="0090462F">
              <w:t>)</w:t>
            </w:r>
          </w:p>
        </w:tc>
        <w:tc>
          <w:tcPr>
            <w:tcW w:w="1559" w:type="dxa"/>
          </w:tcPr>
          <w:p w14:paraId="79CCA2A1" w14:textId="77777777" w:rsidR="00692FD7" w:rsidRDefault="00692FD7" w:rsidP="00692FD7"/>
        </w:tc>
      </w:tr>
      <w:tr w:rsidR="00692FD7" w14:paraId="641FE19F" w14:textId="77777777" w:rsidTr="007272AC">
        <w:tc>
          <w:tcPr>
            <w:tcW w:w="562" w:type="dxa"/>
          </w:tcPr>
          <w:p w14:paraId="0CC8F423" w14:textId="63429861" w:rsidR="00692FD7" w:rsidRDefault="0017690A" w:rsidP="00692FD7">
            <w:r>
              <w:t>9</w:t>
            </w:r>
          </w:p>
        </w:tc>
        <w:tc>
          <w:tcPr>
            <w:tcW w:w="8080" w:type="dxa"/>
          </w:tcPr>
          <w:p w14:paraId="144AAB40" w14:textId="03A13D2B" w:rsidR="00692FD7" w:rsidRDefault="00692FD7" w:rsidP="00692FD7">
            <w:r>
              <w:t>Once Caldicott approval has been received, can test out the question set on a small number of cases.</w:t>
            </w:r>
          </w:p>
        </w:tc>
        <w:tc>
          <w:tcPr>
            <w:tcW w:w="1559" w:type="dxa"/>
          </w:tcPr>
          <w:p w14:paraId="0F986323" w14:textId="77777777" w:rsidR="00692FD7" w:rsidRDefault="00692FD7" w:rsidP="00692FD7"/>
        </w:tc>
      </w:tr>
      <w:tr w:rsidR="0090462F" w14:paraId="02778D2A" w14:textId="77777777" w:rsidTr="007272AC">
        <w:tc>
          <w:tcPr>
            <w:tcW w:w="562" w:type="dxa"/>
          </w:tcPr>
          <w:p w14:paraId="15FBD514" w14:textId="685CEE1C" w:rsidR="0090462F" w:rsidRDefault="0017690A" w:rsidP="00692FD7">
            <w:r>
              <w:t>10</w:t>
            </w:r>
          </w:p>
        </w:tc>
        <w:tc>
          <w:tcPr>
            <w:tcW w:w="8080" w:type="dxa"/>
          </w:tcPr>
          <w:p w14:paraId="792A2AF7" w14:textId="268AEB35" w:rsidR="0090462F" w:rsidRDefault="0090462F" w:rsidP="00692FD7">
            <w:r>
              <w:t>Begin analysis.</w:t>
            </w:r>
          </w:p>
        </w:tc>
        <w:tc>
          <w:tcPr>
            <w:tcW w:w="1559" w:type="dxa"/>
          </w:tcPr>
          <w:p w14:paraId="61BF499A" w14:textId="77777777" w:rsidR="0090462F" w:rsidRDefault="0090462F" w:rsidP="00692FD7"/>
        </w:tc>
      </w:tr>
      <w:tr w:rsidR="0090462F" w14:paraId="7DC75382" w14:textId="77777777" w:rsidTr="007272AC">
        <w:tc>
          <w:tcPr>
            <w:tcW w:w="562" w:type="dxa"/>
          </w:tcPr>
          <w:p w14:paraId="1662DA4C" w14:textId="1970DF35" w:rsidR="0090462F" w:rsidRDefault="0017690A" w:rsidP="00692FD7">
            <w:r>
              <w:t>11</w:t>
            </w:r>
          </w:p>
        </w:tc>
        <w:tc>
          <w:tcPr>
            <w:tcW w:w="8080" w:type="dxa"/>
          </w:tcPr>
          <w:p w14:paraId="695D53CC" w14:textId="3D83788E" w:rsidR="0090462F" w:rsidRDefault="0090462F" w:rsidP="00692FD7">
            <w:r>
              <w:t>Schedule regular meetings for the Review Group.</w:t>
            </w:r>
          </w:p>
        </w:tc>
        <w:tc>
          <w:tcPr>
            <w:tcW w:w="1559" w:type="dxa"/>
          </w:tcPr>
          <w:p w14:paraId="3C64B02C" w14:textId="77777777" w:rsidR="0090462F" w:rsidRDefault="0090462F" w:rsidP="00692FD7"/>
        </w:tc>
      </w:tr>
      <w:tr w:rsidR="0090462F" w14:paraId="3D777791" w14:textId="77777777" w:rsidTr="007272AC">
        <w:tc>
          <w:tcPr>
            <w:tcW w:w="562" w:type="dxa"/>
          </w:tcPr>
          <w:p w14:paraId="06B01D01" w14:textId="35BA8F22" w:rsidR="0090462F" w:rsidRDefault="0017690A" w:rsidP="00692FD7">
            <w:r>
              <w:t>12</w:t>
            </w:r>
          </w:p>
        </w:tc>
        <w:tc>
          <w:tcPr>
            <w:tcW w:w="8080" w:type="dxa"/>
          </w:tcPr>
          <w:p w14:paraId="2D55756C" w14:textId="5C1041C2" w:rsidR="0090462F" w:rsidRDefault="0090462F" w:rsidP="00692FD7">
            <w:r>
              <w:t>Consider including the perspectives of people who have been bereaved.</w:t>
            </w:r>
          </w:p>
        </w:tc>
        <w:tc>
          <w:tcPr>
            <w:tcW w:w="1559" w:type="dxa"/>
          </w:tcPr>
          <w:p w14:paraId="428683B4" w14:textId="77777777" w:rsidR="0090462F" w:rsidRDefault="0090462F" w:rsidP="00692FD7"/>
        </w:tc>
      </w:tr>
      <w:tr w:rsidR="0090462F" w14:paraId="611B27E6" w14:textId="77777777" w:rsidTr="007272AC">
        <w:tc>
          <w:tcPr>
            <w:tcW w:w="562" w:type="dxa"/>
          </w:tcPr>
          <w:p w14:paraId="31A4581C" w14:textId="37EB4AF4" w:rsidR="0090462F" w:rsidRDefault="0017690A" w:rsidP="00692FD7">
            <w:r>
              <w:t>13</w:t>
            </w:r>
          </w:p>
        </w:tc>
        <w:tc>
          <w:tcPr>
            <w:tcW w:w="8080" w:type="dxa"/>
          </w:tcPr>
          <w:p w14:paraId="08D5043D" w14:textId="4214665B" w:rsidR="0090462F" w:rsidRDefault="0090462F" w:rsidP="00692FD7">
            <w:r>
              <w:t>Data Group to schedule meeting(s) with the wider project team to provide updates.</w:t>
            </w:r>
          </w:p>
        </w:tc>
        <w:tc>
          <w:tcPr>
            <w:tcW w:w="1559" w:type="dxa"/>
          </w:tcPr>
          <w:p w14:paraId="6F10585F" w14:textId="77777777" w:rsidR="0090462F" w:rsidRDefault="0090462F" w:rsidP="00692FD7"/>
        </w:tc>
      </w:tr>
      <w:tr w:rsidR="0090462F" w14:paraId="6D7BB348" w14:textId="77777777" w:rsidTr="007272AC">
        <w:tc>
          <w:tcPr>
            <w:tcW w:w="562" w:type="dxa"/>
          </w:tcPr>
          <w:p w14:paraId="62CCC5C7" w14:textId="25BD95E4" w:rsidR="0090462F" w:rsidRDefault="0017690A" w:rsidP="00692FD7">
            <w:r>
              <w:t>14</w:t>
            </w:r>
          </w:p>
        </w:tc>
        <w:tc>
          <w:tcPr>
            <w:tcW w:w="8080" w:type="dxa"/>
          </w:tcPr>
          <w:p w14:paraId="64CC56AE" w14:textId="5BFB3CA2" w:rsidR="0090462F" w:rsidRDefault="0090462F" w:rsidP="00692FD7">
            <w:r>
              <w:t>Report on findings</w:t>
            </w:r>
            <w:r w:rsidR="0017690A">
              <w:t>.</w:t>
            </w:r>
          </w:p>
        </w:tc>
        <w:tc>
          <w:tcPr>
            <w:tcW w:w="1559" w:type="dxa"/>
          </w:tcPr>
          <w:p w14:paraId="0E2646ED" w14:textId="77777777" w:rsidR="0090462F" w:rsidRDefault="0090462F" w:rsidP="00692FD7"/>
        </w:tc>
      </w:tr>
      <w:tr w:rsidR="0017690A" w14:paraId="73477773" w14:textId="77777777" w:rsidTr="007272AC">
        <w:tc>
          <w:tcPr>
            <w:tcW w:w="562" w:type="dxa"/>
          </w:tcPr>
          <w:p w14:paraId="16441F36" w14:textId="377A7C24" w:rsidR="0017690A" w:rsidRDefault="0017690A" w:rsidP="00692FD7">
            <w:r>
              <w:t>15</w:t>
            </w:r>
          </w:p>
        </w:tc>
        <w:tc>
          <w:tcPr>
            <w:tcW w:w="8080" w:type="dxa"/>
          </w:tcPr>
          <w:p w14:paraId="4E6E1104" w14:textId="326379D7" w:rsidR="0017690A" w:rsidRDefault="0017690A" w:rsidP="00692FD7">
            <w:r>
              <w:t>Draw up action plan for systematic changes.</w:t>
            </w:r>
          </w:p>
        </w:tc>
        <w:tc>
          <w:tcPr>
            <w:tcW w:w="1559" w:type="dxa"/>
          </w:tcPr>
          <w:p w14:paraId="6F8F9B58" w14:textId="77777777" w:rsidR="0017690A" w:rsidRDefault="0017690A" w:rsidP="00692FD7"/>
        </w:tc>
      </w:tr>
      <w:tr w:rsidR="0090462F" w14:paraId="772A11D4" w14:textId="77777777" w:rsidTr="007272AC">
        <w:tc>
          <w:tcPr>
            <w:tcW w:w="562" w:type="dxa"/>
          </w:tcPr>
          <w:p w14:paraId="79D57349" w14:textId="2700E7F1" w:rsidR="0090462F" w:rsidRDefault="0017690A" w:rsidP="00692FD7">
            <w:r>
              <w:t>16</w:t>
            </w:r>
          </w:p>
        </w:tc>
        <w:tc>
          <w:tcPr>
            <w:tcW w:w="8080" w:type="dxa"/>
          </w:tcPr>
          <w:p w14:paraId="0CB4B94C" w14:textId="67A8CCB8" w:rsidR="0090462F" w:rsidRDefault="0090462F" w:rsidP="00692FD7">
            <w:r>
              <w:t>Consider other means of dissemination e.g., posters, infographics, workshops.</w:t>
            </w:r>
          </w:p>
        </w:tc>
        <w:tc>
          <w:tcPr>
            <w:tcW w:w="1559" w:type="dxa"/>
          </w:tcPr>
          <w:p w14:paraId="0C35632B" w14:textId="77777777" w:rsidR="0090462F" w:rsidRDefault="0090462F" w:rsidP="00692FD7"/>
        </w:tc>
      </w:tr>
      <w:tr w:rsidR="0090462F" w14:paraId="1C44E246" w14:textId="77777777" w:rsidTr="007272AC">
        <w:tc>
          <w:tcPr>
            <w:tcW w:w="562" w:type="dxa"/>
          </w:tcPr>
          <w:p w14:paraId="0633C946" w14:textId="60718ECC" w:rsidR="0090462F" w:rsidRDefault="0017690A" w:rsidP="00692FD7">
            <w:r>
              <w:t>17</w:t>
            </w:r>
          </w:p>
        </w:tc>
        <w:tc>
          <w:tcPr>
            <w:tcW w:w="8080" w:type="dxa"/>
          </w:tcPr>
          <w:p w14:paraId="0BBD23ED" w14:textId="0DDC98CD" w:rsidR="0090462F" w:rsidRDefault="0090462F" w:rsidP="00692FD7">
            <w:r>
              <w:t>Present findings and recommendations to relevant teams/individuals.</w:t>
            </w:r>
          </w:p>
        </w:tc>
        <w:tc>
          <w:tcPr>
            <w:tcW w:w="1559" w:type="dxa"/>
          </w:tcPr>
          <w:p w14:paraId="7217F5FD" w14:textId="77777777" w:rsidR="0090462F" w:rsidRDefault="0090462F" w:rsidP="00692FD7"/>
        </w:tc>
      </w:tr>
      <w:tr w:rsidR="0090462F" w14:paraId="58827079" w14:textId="77777777" w:rsidTr="007272AC">
        <w:tc>
          <w:tcPr>
            <w:tcW w:w="562" w:type="dxa"/>
          </w:tcPr>
          <w:p w14:paraId="599FF98F" w14:textId="6E13CAB9" w:rsidR="0090462F" w:rsidRDefault="0017690A" w:rsidP="00692FD7">
            <w:r>
              <w:t>18</w:t>
            </w:r>
          </w:p>
        </w:tc>
        <w:tc>
          <w:tcPr>
            <w:tcW w:w="8080" w:type="dxa"/>
          </w:tcPr>
          <w:p w14:paraId="6935B7FE" w14:textId="2775EDF0" w:rsidR="0090462F" w:rsidRDefault="0090462F" w:rsidP="00692FD7">
            <w:r>
              <w:t>Arrange meeting(s) to follow-up on recommendations.</w:t>
            </w:r>
          </w:p>
        </w:tc>
        <w:tc>
          <w:tcPr>
            <w:tcW w:w="1559" w:type="dxa"/>
          </w:tcPr>
          <w:p w14:paraId="4CE06B55" w14:textId="77777777" w:rsidR="0090462F" w:rsidRDefault="0090462F" w:rsidP="00692FD7"/>
        </w:tc>
      </w:tr>
      <w:tr w:rsidR="0090462F" w14:paraId="4A8A5E27" w14:textId="77777777" w:rsidTr="007272AC">
        <w:tc>
          <w:tcPr>
            <w:tcW w:w="562" w:type="dxa"/>
          </w:tcPr>
          <w:p w14:paraId="0DE1B1A6" w14:textId="3F4693BA" w:rsidR="0090462F" w:rsidRDefault="0017690A" w:rsidP="00692FD7">
            <w:r>
              <w:t>19</w:t>
            </w:r>
          </w:p>
        </w:tc>
        <w:tc>
          <w:tcPr>
            <w:tcW w:w="8080" w:type="dxa"/>
          </w:tcPr>
          <w:p w14:paraId="2668D864" w14:textId="44ABC90C" w:rsidR="0090462F" w:rsidRDefault="0090462F" w:rsidP="00692FD7">
            <w:r>
              <w:t>Arrange meeting with Alcohol Focus Scotland to discuss findings.</w:t>
            </w:r>
          </w:p>
        </w:tc>
        <w:tc>
          <w:tcPr>
            <w:tcW w:w="1559" w:type="dxa"/>
          </w:tcPr>
          <w:p w14:paraId="1F4238D1" w14:textId="77777777" w:rsidR="0090462F" w:rsidRDefault="0090462F" w:rsidP="00692FD7"/>
        </w:tc>
      </w:tr>
    </w:tbl>
    <w:p w14:paraId="19D014E3" w14:textId="119E158C" w:rsidR="0048741F" w:rsidRDefault="0048741F"/>
    <w:p w14:paraId="78AD6091" w14:textId="011DEFD2" w:rsidR="0017690A" w:rsidRPr="0017690A" w:rsidRDefault="0017690A">
      <w:pPr>
        <w:rPr>
          <w:b/>
          <w:bCs/>
          <w:i/>
          <w:iCs/>
        </w:rPr>
      </w:pPr>
      <w:r w:rsidRPr="0017690A">
        <w:rPr>
          <w:b/>
          <w:bCs/>
          <w:i/>
          <w:iCs/>
        </w:rPr>
        <w:t>*will all be hyperlinked to lead to the appropriate section of the guidance.</w:t>
      </w:r>
    </w:p>
    <w:sectPr w:rsidR="0017690A" w:rsidRPr="001769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FD7"/>
    <w:rsid w:val="0017690A"/>
    <w:rsid w:val="0048741F"/>
    <w:rsid w:val="00692FD7"/>
    <w:rsid w:val="007272AC"/>
    <w:rsid w:val="0090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B47B8"/>
  <w15:chartTrackingRefBased/>
  <w15:docId w15:val="{5A03DA22-6FAA-4AC7-9CCC-D3CC1434B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2F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92FD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2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therine.white@alcohol-focus-scotland.org.uk?subject=Alcohol%20Deaths%20Review%20&amp;%20Joining%20the%20ADR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White</dc:creator>
  <cp:keywords/>
  <dc:description/>
  <cp:lastModifiedBy>Catherine White</cp:lastModifiedBy>
  <cp:revision>2</cp:revision>
  <dcterms:created xsi:type="dcterms:W3CDTF">2025-04-09T16:12:00Z</dcterms:created>
  <dcterms:modified xsi:type="dcterms:W3CDTF">2025-04-09T16:50:00Z</dcterms:modified>
</cp:coreProperties>
</file>